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96594" w:rsidP="00C9659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C96594" w:rsidP="00C9659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C96594" w:rsidP="00C96594">
      <w:pPr>
        <w:spacing w:after="0" w:line="240" w:lineRule="auto"/>
        <w:jc w:val="center"/>
        <w:rPr>
          <w:rFonts w:ascii="Times New Roman" w:eastAsia="Times New Roman" w:hAnsi="Times New Roman" w:cs="Times New Roman"/>
          <w:sz w:val="28"/>
          <w:szCs w:val="28"/>
          <w:lang w:eastAsia="ru-RU"/>
        </w:rPr>
      </w:pPr>
    </w:p>
    <w:p w:rsidR="00C96594" w:rsidP="00C9659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2 марта 2026 года  </w:t>
      </w:r>
    </w:p>
    <w:p w:rsidR="00C96594" w:rsidP="00C96594">
      <w:pPr>
        <w:spacing w:after="0" w:line="240" w:lineRule="auto"/>
        <w:jc w:val="both"/>
        <w:rPr>
          <w:rFonts w:ascii="Times New Roman" w:eastAsia="Times New Roman" w:hAnsi="Times New Roman" w:cs="Times New Roman"/>
          <w:sz w:val="28"/>
          <w:szCs w:val="28"/>
          <w:lang w:eastAsia="ru-RU"/>
        </w:rPr>
      </w:pP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C96594" w:rsidP="00C96594">
      <w:pPr>
        <w:pStyle w:val="BodyTextIndent2"/>
        <w:spacing w:after="0" w:line="240" w:lineRule="auto"/>
        <w:ind w:left="0"/>
        <w:jc w:val="both"/>
        <w:rPr>
          <w:rFonts w:ascii="Times New Roman" w:hAnsi="Times New Roman"/>
          <w:sz w:val="28"/>
          <w:szCs w:val="28"/>
        </w:rPr>
      </w:pPr>
      <w:r>
        <w:rPr>
          <w:rFonts w:ascii="Times New Roman" w:eastAsia="Times New Roman" w:hAnsi="Times New Roman" w:cs="Times New Roman"/>
          <w:sz w:val="28"/>
          <w:szCs w:val="28"/>
          <w:lang w:eastAsia="ru-RU"/>
        </w:rPr>
        <w:t xml:space="preserve">        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№5-95-2802/2026,</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w:t>
      </w:r>
      <w:r>
        <w:rPr>
          <w:rFonts w:ascii="Times New Roman" w:hAnsi="Times New Roman"/>
          <w:sz w:val="28"/>
          <w:szCs w:val="28"/>
        </w:rPr>
        <w:t>генерального директора ООО «</w:t>
      </w:r>
      <w:r>
        <w:rPr>
          <w:rFonts w:ascii="Times New Roman" w:hAnsi="Times New Roman"/>
          <w:sz w:val="28"/>
          <w:szCs w:val="28"/>
        </w:rPr>
        <w:t>Сервиспроектстрой</w:t>
      </w:r>
      <w:r>
        <w:rPr>
          <w:rFonts w:ascii="Times New Roman" w:hAnsi="Times New Roman"/>
          <w:sz w:val="28"/>
          <w:szCs w:val="28"/>
        </w:rPr>
        <w:t xml:space="preserve">» Веснина </w:t>
      </w:r>
      <w:r w:rsidR="00C473DC">
        <w:rPr>
          <w:rFonts w:ascii="Times New Roman" w:hAnsi="Times New Roman"/>
          <w:sz w:val="28"/>
          <w:szCs w:val="28"/>
        </w:rPr>
        <w:t>**</w:t>
      </w:r>
      <w:r w:rsidR="00C473DC">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w:t>
      </w:r>
    </w:p>
    <w:p w:rsidR="00C96594" w:rsidP="00C96594">
      <w:pPr>
        <w:pStyle w:val="BodyTextIndent2"/>
        <w:spacing w:after="0" w:line="240" w:lineRule="auto"/>
        <w:jc w:val="both"/>
        <w:rPr>
          <w:rFonts w:ascii="Times New Roman" w:hAnsi="Times New Roman"/>
          <w:sz w:val="28"/>
          <w:szCs w:val="28"/>
        </w:rPr>
      </w:pPr>
    </w:p>
    <w:p w:rsidR="00C96594" w:rsidP="00C96594">
      <w:pPr>
        <w:spacing w:after="0" w:line="240" w:lineRule="auto"/>
        <w:jc w:val="center"/>
        <w:rPr>
          <w:rFonts w:ascii="Times New Roman" w:hAnsi="Times New Roman"/>
          <w:sz w:val="28"/>
          <w:szCs w:val="28"/>
        </w:rPr>
      </w:pPr>
      <w:r>
        <w:rPr>
          <w:rFonts w:ascii="Times New Roman" w:hAnsi="Times New Roman"/>
          <w:b/>
          <w:sz w:val="28"/>
          <w:szCs w:val="28"/>
        </w:rPr>
        <w:t>УСТАНОВИЛ</w:t>
      </w:r>
      <w:r>
        <w:rPr>
          <w:rFonts w:ascii="Times New Roman" w:hAnsi="Times New Roman"/>
          <w:sz w:val="28"/>
          <w:szCs w:val="28"/>
        </w:rPr>
        <w:t>:</w:t>
      </w:r>
    </w:p>
    <w:p w:rsidR="00C96594" w:rsidP="00C96594">
      <w:pPr>
        <w:spacing w:after="0" w:line="240" w:lineRule="auto"/>
        <w:jc w:val="both"/>
        <w:rPr>
          <w:rFonts w:ascii="Times New Roman" w:hAnsi="Times New Roman"/>
          <w:sz w:val="28"/>
          <w:szCs w:val="28"/>
        </w:rPr>
      </w:pP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Веснин В.В. являясь генеральным директором ООО «</w:t>
      </w:r>
      <w:r>
        <w:rPr>
          <w:rFonts w:ascii="Times New Roman" w:hAnsi="Times New Roman"/>
          <w:sz w:val="28"/>
          <w:szCs w:val="28"/>
        </w:rPr>
        <w:t>Сервиспроектстрой</w:t>
      </w:r>
      <w:r>
        <w:rPr>
          <w:rFonts w:ascii="Times New Roman" w:hAnsi="Times New Roman"/>
          <w:sz w:val="28"/>
          <w:szCs w:val="28"/>
        </w:rPr>
        <w:t xml:space="preserve">» и исполняя свои обязанности по адресу: </w:t>
      </w:r>
      <w:r w:rsidR="00C473DC">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26.04.2025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3 месяца 2025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пп.1 п.1 ст.419 Налогового Кодекса.</w:t>
      </w:r>
    </w:p>
    <w:p w:rsidR="00C96594" w:rsidP="00C96594">
      <w:pPr>
        <w:pStyle w:val="BodyText"/>
        <w:ind w:firstLine="567"/>
        <w:rPr>
          <w:rFonts w:eastAsia="Calibri"/>
          <w:sz w:val="28"/>
          <w:szCs w:val="28"/>
        </w:rPr>
      </w:pPr>
      <w:r>
        <w:rPr>
          <w:sz w:val="28"/>
          <w:szCs w:val="28"/>
        </w:rPr>
        <w:t xml:space="preserve">В судебное заседание Веснин В.В.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hAnsi="Times New Roman" w:cs="Times New Roman"/>
          <w:sz w:val="28"/>
          <w:szCs w:val="28"/>
        </w:rPr>
        <w:t>и</w:t>
      </w:r>
      <w:r>
        <w:rPr>
          <w:rFonts w:ascii="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C96594" w:rsidP="00C965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C96594" w:rsidP="00C965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C96594" w:rsidP="00C965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i w:val="0"/>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i w:val="0"/>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i w:val="0"/>
          <w:sz w:val="28"/>
          <w:szCs w:val="28"/>
        </w:rPr>
        <w:t>правонарушениях</w:t>
      </w:r>
      <w:r>
        <w:rPr>
          <w:rFonts w:ascii="Times New Roman" w:hAnsi="Times New Roman" w:cs="Times New Roman"/>
          <w:sz w:val="28"/>
          <w:szCs w:val="28"/>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C96594" w:rsidP="00C965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C96594" w:rsidP="00C9659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C96594" w:rsidP="00C96594">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8"/>
            <w:szCs w:val="28"/>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C96594" w:rsidP="00C9659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sz w:val="28"/>
            <w:szCs w:val="28"/>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96594" w:rsidP="00C9659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C96594" w:rsidP="00C96594">
      <w:pPr>
        <w:pStyle w:val="BodyText"/>
        <w:ind w:firstLine="567"/>
        <w:rPr>
          <w:sz w:val="28"/>
          <w:szCs w:val="28"/>
        </w:rPr>
      </w:pPr>
      <w:r>
        <w:rPr>
          <w:sz w:val="28"/>
          <w:szCs w:val="28"/>
        </w:rPr>
        <w:t>В судебном заседании установлено, что расчет по страховым взносам за 3 месяца 2025 года в МИФНС России №1 по Ханты-Мансийскому автономному округу - Югре юридическим лицом своевременно не представлен.</w:t>
      </w: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Веснина В.В.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2)Налоговой</w:t>
      </w:r>
      <w:r>
        <w:rPr>
          <w:rFonts w:ascii="Times New Roman" w:eastAsia="Times New Roman" w:hAnsi="Times New Roman" w:cs="Times New Roman"/>
          <w:sz w:val="28"/>
          <w:szCs w:val="28"/>
          <w:lang w:eastAsia="ru-RU"/>
        </w:rPr>
        <w:t xml:space="preserve"> декларацией.</w:t>
      </w: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Вина Веснина В.В. и его действия по факту </w:t>
      </w:r>
      <w:r>
        <w:rPr>
          <w:rFonts w:ascii="Times New Roman" w:hAnsi="Times New Roman" w:cs="Times New Roman"/>
          <w:sz w:val="28"/>
          <w:szCs w:val="28"/>
        </w:rPr>
        <w:t xml:space="preserve">нарушения установленных законодательством о налогах и сборах сроков представления расчета по </w:t>
      </w:r>
      <w:r>
        <w:rPr>
          <w:rFonts w:ascii="Times New Roman" w:hAnsi="Times New Roman" w:cs="Times New Roman"/>
          <w:sz w:val="28"/>
          <w:szCs w:val="28"/>
        </w:rPr>
        <w:t xml:space="preserve">страховым взносам в налоговый орган по месту учета </w:t>
      </w:r>
      <w:r>
        <w:rPr>
          <w:rFonts w:ascii="Times New Roman" w:eastAsia="Times New Roman" w:hAnsi="Times New Roman" w:cs="Times New Roman"/>
          <w:sz w:val="28"/>
          <w:szCs w:val="28"/>
          <w:lang w:eastAsia="ru-RU"/>
        </w:rPr>
        <w:t xml:space="preserve">нашли свое подтверждение. </w:t>
      </w: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C96594" w:rsidP="00C96594">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C96594" w:rsidP="00C9659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C96594" w:rsidP="00C96594">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C96594" w:rsidP="00C96594">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C96594" w:rsidP="00C96594">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C96594" w:rsidP="00C96594">
      <w:pPr>
        <w:spacing w:after="0" w:line="240" w:lineRule="auto"/>
        <w:ind w:firstLine="567"/>
        <w:jc w:val="both"/>
        <w:rPr>
          <w:rFonts w:ascii="Times New Roman" w:eastAsia="Times New Roman" w:hAnsi="Times New Roman" w:cs="Times New Roman"/>
          <w:sz w:val="28"/>
          <w:szCs w:val="28"/>
          <w:lang w:eastAsia="ru-RU"/>
        </w:rPr>
      </w:pPr>
    </w:p>
    <w:p w:rsidR="00C96594" w:rsidP="00C96594">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8"/>
        </w:rPr>
        <w:t>генерального директора ООО «</w:t>
      </w:r>
      <w:r>
        <w:rPr>
          <w:rFonts w:ascii="Times New Roman" w:hAnsi="Times New Roman"/>
          <w:sz w:val="28"/>
          <w:szCs w:val="28"/>
        </w:rPr>
        <w:t>Сервиспроектстрой</w:t>
      </w:r>
      <w:r>
        <w:rPr>
          <w:rFonts w:ascii="Times New Roman" w:hAnsi="Times New Roman"/>
          <w:sz w:val="28"/>
          <w:szCs w:val="28"/>
        </w:rPr>
        <w:t xml:space="preserve">» Веснина </w:t>
      </w:r>
      <w:r w:rsidR="00C473DC">
        <w:rPr>
          <w:rFonts w:ascii="Times New Roman" w:hAnsi="Times New Roman"/>
          <w:sz w:val="28"/>
          <w:szCs w:val="28"/>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C96594" w:rsidP="00C96594">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C96594" w:rsidP="00C96594">
      <w:pPr>
        <w:spacing w:after="0" w:line="240" w:lineRule="auto"/>
        <w:jc w:val="both"/>
        <w:rPr>
          <w:rFonts w:ascii="Times New Roman" w:eastAsia="Times New Roman" w:hAnsi="Times New Roman" w:cs="Times New Roman"/>
          <w:sz w:val="28"/>
          <w:szCs w:val="28"/>
          <w:lang w:eastAsia="ru-RU"/>
        </w:rPr>
      </w:pPr>
    </w:p>
    <w:p w:rsidR="00C96594" w:rsidP="00C9659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C96594" w:rsidP="00C9659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C96594" w:rsidP="00C9659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C96594" w:rsidP="00C9659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C96594" w:rsidP="00C96594">
      <w:pPr>
        <w:spacing w:after="0" w:line="240" w:lineRule="auto"/>
        <w:jc w:val="both"/>
        <w:rPr>
          <w:rFonts w:ascii="Times New Roman" w:eastAsia="Times New Roman" w:hAnsi="Times New Roman" w:cs="Times New Roman"/>
          <w:sz w:val="28"/>
          <w:szCs w:val="28"/>
          <w:lang w:eastAsia="ru-RU"/>
        </w:rPr>
      </w:pPr>
    </w:p>
    <w:p w:rsidR="00C96594" w:rsidP="00C9659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C96594" w:rsidP="00C9659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C96594" w:rsidP="00C96594"/>
    <w:p w:rsidR="00C96594" w:rsidP="00C96594"/>
    <w:p w:rsidR="00A674F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1E"/>
    <w:rsid w:val="006A7C1E"/>
    <w:rsid w:val="00A674F8"/>
    <w:rsid w:val="00C473DC"/>
    <w:rsid w:val="00C965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07A27E8-2C4E-48FD-B65F-9AE4B2D3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5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6594"/>
    <w:rPr>
      <w:color w:val="0000FF"/>
      <w:u w:val="single"/>
    </w:rPr>
  </w:style>
  <w:style w:type="paragraph" w:styleId="BodyText">
    <w:name w:val="Body Text"/>
    <w:basedOn w:val="Normal"/>
    <w:link w:val="a"/>
    <w:semiHidden/>
    <w:unhideWhenUsed/>
    <w:rsid w:val="00C96594"/>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C96594"/>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C96594"/>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C96594"/>
  </w:style>
  <w:style w:type="character" w:styleId="Emphasis">
    <w:name w:val="Emphasis"/>
    <w:basedOn w:val="DefaultParagraphFont"/>
    <w:uiPriority w:val="20"/>
    <w:qFormat/>
    <w:rsid w:val="00C96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